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065" cy="38100"/>
                <wp:effectExtent b="0" l="0" r="0" t="0"/>
                <wp:wrapNone/>
                <wp:docPr id="10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5450" y="3760950"/>
                          <a:ext cx="5981065" cy="38100"/>
                          <a:chOff x="2355450" y="3760950"/>
                          <a:chExt cx="5981100" cy="38100"/>
                        </a:xfrm>
                      </wpg:grpSpPr>
                      <wpg:grpSp>
                        <wpg:cNvGrpSpPr/>
                        <wpg:grpSpPr>
                          <a:xfrm>
                            <a:off x="2355468" y="3760950"/>
                            <a:ext cx="5981065" cy="38100"/>
                            <a:chOff x="0" y="0"/>
                            <a:chExt cx="9419" cy="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9400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9419" cy="60"/>
                            </a:xfrm>
                            <a:prstGeom prst="rect">
                              <a:avLst/>
                            </a:prstGeom>
                            <a:solidFill>
                              <a:srgbClr val="602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065" cy="3810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="276" w:lineRule="auto"/>
        <w:ind w:left="9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</w:rPr>
        <w:drawing>
          <wp:inline distB="0" distT="0" distL="114300" distR="114300">
            <wp:extent cx="5962650" cy="723265"/>
            <wp:effectExtent b="0" l="0" r="0" t="0"/>
            <wp:docPr descr="\\hodpc1\E\NEW DSEC LOGO.jpeg" id="1040" name="image1.jpg"/>
            <a:graphic>
              <a:graphicData uri="http://schemas.openxmlformats.org/drawingml/2006/picture">
                <pic:pic>
                  <pic:nvPicPr>
                    <pic:cNvPr descr="\\hodpc1\E\NEW DSEC LOGO.jpe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23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8" w:before="2" w:lineRule="auto"/>
        <w:ind w:left="451" w:right="1349" w:firstLine="0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COURSE PLAN (2025-2026 EVEN SEMESTER)</w:t>
      </w:r>
      <w:r w:rsidDel="00000000" w:rsidR="00000000" w:rsidRPr="00000000">
        <w:rPr>
          <w:rtl w:val="0"/>
        </w:rPr>
      </w:r>
    </w:p>
    <w:tbl>
      <w:tblPr>
        <w:tblStyle w:val="Table1"/>
        <w:tblW w:w="10017.000000000002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0"/>
        <w:gridCol w:w="1801"/>
        <w:gridCol w:w="1803"/>
        <w:gridCol w:w="1602"/>
        <w:gridCol w:w="1371"/>
        <w:tblGridChange w:id="0">
          <w:tblGrid>
            <w:gridCol w:w="3440"/>
            <w:gridCol w:w="1801"/>
            <w:gridCol w:w="1803"/>
            <w:gridCol w:w="1602"/>
            <w:gridCol w:w="1371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Faculty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Designation/Department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AP/CSE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Code/Name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U20CS844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 CYBER SECURITY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Year/Section/Department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IV/CSE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Credits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L:3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P:0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C:3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Contact Hours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spacing w:after="42" w:lineRule="auto"/>
        <w:ind w:firstLine="2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Syllabus:</w:t>
      </w:r>
      <w:r w:rsidDel="00000000" w:rsidR="00000000" w:rsidRPr="00000000">
        <w:rPr>
          <w:rtl w:val="0"/>
        </w:rPr>
      </w:r>
    </w:p>
    <w:tbl>
      <w:tblPr>
        <w:tblStyle w:val="Table2"/>
        <w:tblW w:w="10071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8"/>
        <w:gridCol w:w="1813"/>
        <w:tblGridChange w:id="0">
          <w:tblGrid>
            <w:gridCol w:w="8258"/>
            <w:gridCol w:w="1813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I-  INTRODUCTION TO NUMBER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Periods:9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" w:right="103" w:hanging="2.000000000000001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Finite Fields and Number Theory: Modular arithmetic, Euclidian Algorithm, Primality Testing: Fermats and Eulers theorem, Chinese Reminder theorem, Discrete Logarithms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II -  CRYPTOGRAPHIC TECHNIQUES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10"/>
              </w:tabs>
              <w:spacing w:after="0" w:before="0" w:line="240" w:lineRule="auto"/>
              <w:ind w:left="0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ind w:left="68" w:right="103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Symmetric key cryptographic techniques: Introduction to Stream cipher, Block cipher: DES, AES,IDEA Asymmetric key cryptographic techniques: principles, RSA,ElGamal, Elliptic Curve cryptography, Key distribution and Key exchange protocols.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III-  INTEGRITY AND AUTHENTICATION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" w:right="103" w:hanging="2.000000000000001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Hash functions, Secure Hash Algorithm (SHA)Message Authentication, Message Authentication Code (MAC), Digital Signature Algorithm : RSA ElGamal based.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IV - CYBERCRIMES AND CYBER OFFENSES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8" w:right="103" w:hanging="2.0000000000000018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Classification of cybercrimes, planning of attacks, social engineering: Human based, Computer based: Cyber stalking, Cybercafe and Cybercrimes.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" w:right="10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V  -  CYBER THREATS, ATTACKS AND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of Periods: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left="68" w:right="103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Phishing, Password cracking, Keyloggers and Spywares, DoS and DDoS attacks, SQL Injection Identity Theft (ID) : Types of identity theft, Techniques of ID theft-SECURITY writing security policies, Internet and email security policies, Compliance and Enforcement of policies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6"/>
          <w:szCs w:val="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153988</wp:posOffset>
                </wp:positionV>
                <wp:extent cx="6370320" cy="741045"/>
                <wp:effectExtent b="0" l="0" r="0" t="0"/>
                <wp:wrapTopAndBottom distB="0" distT="0"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165603" y="3180878"/>
                          <a:ext cx="6360795" cy="11982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 learn the concepts of number theory, cryptographic techniques.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 understand integrity and authentication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To familiarize various cyber threats, attacks, vulnerabilities, defensive mechanisms, security policies and practices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153988</wp:posOffset>
                </wp:positionV>
                <wp:extent cx="6370320" cy="741045"/>
                <wp:effectExtent b="0" l="0" r="0" t="0"/>
                <wp:wrapTopAndBottom distB="0" distT="0"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320" cy="741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148273</wp:posOffset>
                </wp:positionV>
                <wp:extent cx="6294120" cy="717550"/>
                <wp:effectExtent b="0" l="0" r="0" t="0"/>
                <wp:wrapTopAndBottom distB="0" distT="0"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203703" y="3425988"/>
                          <a:ext cx="6284595" cy="7080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9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T1.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Cryptography and Network security, William Stallings, Pearson Education, 7th Edition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9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T2.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Cyber Security, Understanding cyber crimes, computer forensics and legal perspectives, Nina Godbole, Sunit Belapure, Wiley Publications, Reprint 2016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9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T3.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Writing Information Security Policies, Scott Barman, New Riders Publications, 2002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148273</wp:posOffset>
                </wp:positionV>
                <wp:extent cx="6294120" cy="717550"/>
                <wp:effectExtent b="0" l="0" r="0" t="0"/>
                <wp:wrapTopAndBottom distB="0" distT="0"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4120" cy="717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spacing w:before="240" w:lineRule="auto"/>
        <w:ind w:left="220" w:firstLine="0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Rule="auto"/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Reference 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148273</wp:posOffset>
                </wp:positionV>
                <wp:extent cx="6351905" cy="607695"/>
                <wp:effectExtent b="0" l="0" r="0" t="0"/>
                <wp:wrapTopAndBottom distB="0" distT="0"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174810" y="2733203"/>
                          <a:ext cx="6342380" cy="209359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90" w:right="156.99999809265137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R1.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Cyber security for Dummies, Brian Underdahl, Wiley, 2011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90" w:right="156.99999809265137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R2.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Cryptography and Network security, Behrouz A. Forouzan , Debdeep Mukhopadhyay, Mcgraw Hill Education, 2nd Edition, 2011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148273</wp:posOffset>
                </wp:positionV>
                <wp:extent cx="6351905" cy="607695"/>
                <wp:effectExtent b="0" l="0" r="0" t="0"/>
                <wp:wrapTopAndBottom distB="0" distT="0"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1905" cy="607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907"/>
              </w:tabs>
              <w:spacing w:before="1" w:line="276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W1.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https://www.geeksforgeeks.org/rsa-algorithm-cryptography/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907"/>
              </w:tabs>
              <w:spacing w:before="1" w:line="276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W2. https://www.tutorialspoint.com/cryptography/cryptography_hash_functions.htm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2907"/>
              </w:tabs>
              <w:spacing w:before="1" w:line="276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W3. </w:t>
            </w:r>
            <w:hyperlink r:id="rId9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https://www.lawyersclubindia.com/articles/classification-of-cybercrimes--1484.asp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2907"/>
              </w:tabs>
              <w:spacing w:before="1" w:line="276" w:lineRule="auto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20" w:firstLine="0"/>
        <w:rPr>
          <w:b w:val="0"/>
          <w:bCs w:val="0"/>
          <w:sz w:val="24"/>
          <w:szCs w:val="24"/>
          <w:vertAlign w:val="baseline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5840" w:w="12240" w:orient="portrait"/>
          <w:pgMar w:bottom="1220" w:top="1000" w:left="1220" w:right="320" w:header="727" w:footer="1032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Online Mode of Study (if Any):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199073</wp:posOffset>
                </wp:positionV>
                <wp:extent cx="6351905" cy="1071880"/>
                <wp:effectExtent b="0" l="0" r="0" t="0"/>
                <wp:wrapTopAndBottom distB="0" distT="0"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74810" y="3248823"/>
                          <a:ext cx="6342380" cy="10623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206.00000381469727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20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NPTEL details can be listed.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https://  HYPERLINK "https://onlinecourses.swayam2.ac.in/nou19_cs08/preview" introduction to cyber security - Course (swayam2.ac.in)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https://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u w:val="single"/>
                                <w:vertAlign w:val="baseline"/>
                              </w:rPr>
                              <w:t xml:space="preserve"> HYPERLINK "https://uou.ac.in/progdetail?pid=CEGCS-17"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t xml:space="preserve">Programme Details | Uttarakhand Open University (uou.ac.in)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t xml:space="preserve">https://  HYPERLINK "https://www.udemy.com/topic/cyber-security/" Top Cybersecurity Courses Online - Updated [January 2024] (udemy.com) 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66357</wp:posOffset>
                </wp:positionH>
                <wp:positionV relativeFrom="paragraph">
                  <wp:posOffset>199073</wp:posOffset>
                </wp:positionV>
                <wp:extent cx="6351905" cy="1071880"/>
                <wp:effectExtent b="0" l="0" r="0" t="0"/>
                <wp:wrapTopAndBottom distB="0" distT="0"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1905" cy="1071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065" cy="38100"/>
                <wp:effectExtent b="0" l="0" r="0" t="0"/>
                <wp:wrapNone/>
                <wp:docPr id="10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5450" y="3760950"/>
                          <a:ext cx="5981065" cy="38100"/>
                          <a:chOff x="2355450" y="3760950"/>
                          <a:chExt cx="5981100" cy="38100"/>
                        </a:xfrm>
                      </wpg:grpSpPr>
                      <wpg:grpSp>
                        <wpg:cNvGrpSpPr/>
                        <wpg:grpSpPr>
                          <a:xfrm>
                            <a:off x="2355468" y="3760950"/>
                            <a:ext cx="5981065" cy="38100"/>
                            <a:chOff x="0" y="0"/>
                            <a:chExt cx="9419" cy="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9400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9419" cy="60"/>
                            </a:xfrm>
                            <a:prstGeom prst="rect">
                              <a:avLst/>
                            </a:prstGeom>
                            <a:solidFill>
                              <a:srgbClr val="602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81065" cy="381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before="90" w:lineRule="auto"/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Course Plan: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8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"/>
        <w:gridCol w:w="48"/>
        <w:gridCol w:w="808"/>
        <w:gridCol w:w="2690"/>
        <w:gridCol w:w="1080"/>
        <w:gridCol w:w="900"/>
        <w:gridCol w:w="1080"/>
        <w:gridCol w:w="1260"/>
        <w:gridCol w:w="1260"/>
        <w:tblGridChange w:id="0">
          <w:tblGrid>
            <w:gridCol w:w="1022"/>
            <w:gridCol w:w="48"/>
            <w:gridCol w:w="808"/>
            <w:gridCol w:w="2690"/>
            <w:gridCol w:w="1080"/>
            <w:gridCol w:w="900"/>
            <w:gridCol w:w="1080"/>
            <w:gridCol w:w="1260"/>
            <w:gridCol w:w="1260"/>
          </w:tblGrid>
        </w:tblGridChange>
      </w:tblGrid>
      <w:tr>
        <w:trPr>
          <w:cantSplit w:val="0"/>
          <w:trHeight w:val="82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4" w:firstLine="1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74" w:firstLine="13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3" w:right="10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8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Reference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1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Page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10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 of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54" w:right="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Periods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Cumulative Period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UNIT I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3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NUMBER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23"/>
              </w:tabs>
              <w:spacing w:after="0" w:before="0" w:line="240" w:lineRule="auto"/>
              <w:ind w:left="0" w:right="33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ind w:left="78" w:right="9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Finite Fields and Number Theory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46 - 47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C">
            <w:pPr>
              <w:ind w:left="78" w:right="90" w:firstLine="0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Modular 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T1,R2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53 – 60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29 - 35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ind w:left="78" w:right="90" w:firstLine="0"/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Euclidian Algorithm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49 - 50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ind w:left="78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Primality Testing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68 - 69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ind w:left="78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Fermats theorem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64 - 65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ind w:left="78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Eulers theorem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65 - 66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ind w:left="78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Chinese Reminder theorem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71 –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ind w:left="78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Chinese Reminder theorem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71 – 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ind w:left="78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Discrete Logarithms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73 - 75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 of Unit 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1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the end of unit, Students should be able to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2"/>
                <w:tab w:val="left" w:leader="none" w:pos="833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 the fundamental mathematical concepts related to security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-108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CRYPTOGRAPHIC TECHNIQUES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8">
            <w:pPr>
              <w:ind w:left="126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Symmetric key cryptographic techniques:  Introduction to Stream cipher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86 -90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1">
            <w:pPr>
              <w:ind w:left="126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Block cipher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118 – 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A">
            <w:pPr>
              <w:ind w:left="126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129-130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3">
            <w:pPr>
              <w:ind w:left="126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171-172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C">
            <w:pPr>
              <w:ind w:left="126" w:right="90" w:firstLine="0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IDEA Asymmetric key cryptographic techniques: principles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283-284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5">
            <w:pPr>
              <w:ind w:left="126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T1/ W1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294-295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E">
            <w:pPr>
              <w:ind w:left="126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ElGamal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318-320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7">
            <w:pPr>
              <w:ind w:left="126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Elliptic Curve cryptography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331-332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10">
            <w:pPr>
              <w:ind w:left="126" w:right="90" w:firstLine="0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Key distribution and Key exchange protocols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441-443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ind w:left="72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 of Unit II: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-41274</wp:posOffset>
                      </wp:positionV>
                      <wp:extent cx="5981065" cy="381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450" y="3760950"/>
                                <a:ext cx="5981065" cy="38100"/>
                                <a:chOff x="2355450" y="3760950"/>
                                <a:chExt cx="5981100" cy="38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468" y="3760950"/>
                                  <a:ext cx="5981065" cy="38100"/>
                                  <a:chOff x="0" y="0"/>
                                  <a:chExt cx="9419" cy="60"/>
                                </a:xfrm>
                              </wpg:grpSpPr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9400" cy="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9419" cy="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0222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-41274</wp:posOffset>
                      </wp:positionV>
                      <wp:extent cx="5981065" cy="38100"/>
                      <wp:effectExtent b="0" l="0" r="0" t="0"/>
                      <wp:wrapNone/>
                      <wp:docPr id="103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065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the end of unit, Students should be able to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the cryptographic techniques to real time applications.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" w:right="2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III                            INTEGRITY AND AUTHENTICATION                                                     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Hash functions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T1/ W2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341-343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Two Simple Hash 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346-348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Secure Hash Algorithm (SHA)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355-356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Message Authentication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381-382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Message Authentication Code (MAC)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383-385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Message Authentication Requirement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391-393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Security of MAC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393-395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Digital Signature Algorithm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419-421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RSA ElGamal based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424-425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rHeight w:val="1044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Outcome of Unit III: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 the end of unit, students should be able to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the authenticated process, integrity and its implementation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IV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-2037" w:hanging="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CYBERCRIMES AND CYBER OFFENSES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48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Classification of cybercrimes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T2/ W3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Classification of cybercrimes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17-31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Planning of attacks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T2,</w:t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49-61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78-85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Social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61-62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Human based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62-63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Computer based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63-64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Cyber stalking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65-66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Cybercafe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67-69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Cybercrimes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69-71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Outcome of Unit IV: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At the end of unit, students should be able to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 the fundamentals of cybercrimes and the cyber offenses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V                                CYBER THREATS, ATTACKS AND PREVENTION                                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Phishing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131-132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-21589</wp:posOffset>
                      </wp:positionV>
                      <wp:extent cx="5981065" cy="381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355450" y="3760950"/>
                                <a:ext cx="5981065" cy="38100"/>
                                <a:chOff x="2355450" y="3760950"/>
                                <a:chExt cx="5981100" cy="38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355468" y="3760950"/>
                                  <a:ext cx="5981065" cy="38100"/>
                                  <a:chOff x="0" y="0"/>
                                  <a:chExt cx="9419" cy="60"/>
                                </a:xfrm>
                              </wpg:grpSpPr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9400" cy="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9419" cy="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0222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-21589</wp:posOffset>
                      </wp:positionV>
                      <wp:extent cx="5981065" cy="38100"/>
                      <wp:effectExtent b="0" l="0" r="0" t="0"/>
                      <wp:wrapNone/>
                      <wp:docPr id="103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81065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Password cracking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132-136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  / 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38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Keyloggers and Spywares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137-140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DoS and DDoS attacks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T2, R1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158-164, 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SQL Injection Identity Theft (ID)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164-167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Types of identity theft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211-217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Techniques of ID theft-security writing security policies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219-221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3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Internet and email security policies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225-227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Compliance and Enforcement of policies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229-231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 of Unit V: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the end of unit, Students should be able to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1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 the cyber threats, attacks, vulnerabilities and its defensive mechanism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71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 suitable security policies for the given requirements</w:t>
            </w:r>
          </w:p>
        </w:tc>
      </w:tr>
    </w:tbl>
    <w:p w:rsidR="00000000" w:rsidDel="00000000" w:rsidP="00000000" w:rsidRDefault="00000000" w:rsidRPr="00000000" w14:paraId="00000255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Course Outcome: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68263</wp:posOffset>
                </wp:positionH>
                <wp:positionV relativeFrom="paragraph">
                  <wp:posOffset>150813</wp:posOffset>
                </wp:positionV>
                <wp:extent cx="6350635" cy="1819275"/>
                <wp:effectExtent b="0" l="0" r="0" t="0"/>
                <wp:wrapTopAndBottom distB="0" distT="0"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75445" y="2875125"/>
                          <a:ext cx="6341110" cy="18097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3.00000190734863" w:right="5887.999877929687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At the end of course: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3.00000190734863" w:right="5887.999877929687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Students should be able to do: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CO1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Understand the fundamental mathematical concepts related to security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Apply the cryptographic techniques to real time applications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 3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Explain the authenticated process, integrity and its implementation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 4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Understand the fundamentals of cybercrimes and the cyber offenses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 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Understand the cyber threats, attacks, vulnerabilities and its defensive mechanism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8.00000190734863" w:right="9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CO 6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Apply suitable security policies for the given requirements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36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68263</wp:posOffset>
                </wp:positionH>
                <wp:positionV relativeFrom="paragraph">
                  <wp:posOffset>150813</wp:posOffset>
                </wp:positionV>
                <wp:extent cx="6350635" cy="1819275"/>
                <wp:effectExtent b="0" l="0" r="0" t="0"/>
                <wp:wrapTopAndBottom distB="0" distT="0"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635" cy="1819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8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Course Outcome Vs Program Outcome Mapping: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577"/>
        <w:gridCol w:w="558"/>
        <w:gridCol w:w="563"/>
        <w:gridCol w:w="629"/>
        <w:gridCol w:w="597"/>
        <w:gridCol w:w="556"/>
        <w:gridCol w:w="592"/>
        <w:gridCol w:w="594"/>
        <w:gridCol w:w="594"/>
        <w:gridCol w:w="675"/>
        <w:gridCol w:w="677"/>
        <w:gridCol w:w="677"/>
        <w:gridCol w:w="763"/>
        <w:gridCol w:w="763"/>
        <w:tblGridChange w:id="0">
          <w:tblGrid>
            <w:gridCol w:w="960"/>
            <w:gridCol w:w="577"/>
            <w:gridCol w:w="558"/>
            <w:gridCol w:w="563"/>
            <w:gridCol w:w="629"/>
            <w:gridCol w:w="597"/>
            <w:gridCol w:w="556"/>
            <w:gridCol w:w="592"/>
            <w:gridCol w:w="594"/>
            <w:gridCol w:w="594"/>
            <w:gridCol w:w="675"/>
            <w:gridCol w:w="677"/>
            <w:gridCol w:w="677"/>
            <w:gridCol w:w="763"/>
            <w:gridCol w:w="763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PSO2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" w:right="2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2D3">
      <w:pPr>
        <w:spacing w:before="216" w:lineRule="auto"/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Google Class Room: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https://classroom.google.com/c/NjUxMTgxNDA5Njc3?cjc=ef2sq57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before="216" w:lineRule="auto"/>
        <w:ind w:left="220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before="216" w:lineRule="auto"/>
        <w:ind w:left="22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Content Beyond Syllabus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-15874</wp:posOffset>
                </wp:positionV>
                <wp:extent cx="5981065" cy="38100"/>
                <wp:effectExtent b="0" l="0" r="0" t="0"/>
                <wp:wrapNone/>
                <wp:docPr id="10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55450" y="3760950"/>
                          <a:ext cx="5981065" cy="38100"/>
                          <a:chOff x="2355450" y="3760950"/>
                          <a:chExt cx="5981100" cy="38100"/>
                        </a:xfrm>
                      </wpg:grpSpPr>
                      <wpg:grpSp>
                        <wpg:cNvGrpSpPr/>
                        <wpg:grpSpPr>
                          <a:xfrm>
                            <a:off x="2355468" y="3760950"/>
                            <a:ext cx="5981065" cy="38100"/>
                            <a:chOff x="0" y="0"/>
                            <a:chExt cx="9419" cy="6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9400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9419" cy="60"/>
                            </a:xfrm>
                            <a:prstGeom prst="rect">
                              <a:avLst/>
                            </a:prstGeom>
                            <a:solidFill>
                              <a:srgbClr val="60222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-15874</wp:posOffset>
                </wp:positionV>
                <wp:extent cx="5981065" cy="38100"/>
                <wp:effectExtent b="0" l="0" r="0" t="0"/>
                <wp:wrapNone/>
                <wp:docPr id="103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06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68263</wp:posOffset>
                </wp:positionH>
                <wp:positionV relativeFrom="paragraph">
                  <wp:posOffset>462597</wp:posOffset>
                </wp:positionV>
                <wp:extent cx="6248400" cy="570230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26563" y="2975138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Cyber security Management and Compliance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Cybersecurity Solutions and Microsoft Defender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Cybersecurity Identity and Access Solutions using Azure 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999999761581421" w:line="36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68263</wp:posOffset>
                </wp:positionH>
                <wp:positionV relativeFrom="paragraph">
                  <wp:posOffset>462597</wp:posOffset>
                </wp:positionV>
                <wp:extent cx="6248400" cy="570230"/>
                <wp:effectExtent b="0" l="0" r="0" t="0"/>
                <wp:wrapTopAndBottom distB="0" distT="0"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570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Assignment:</w:t>
      </w:r>
      <w:r w:rsidDel="00000000" w:rsidR="00000000" w:rsidRPr="00000000">
        <w:rPr>
          <w:rtl w:val="0"/>
        </w:rPr>
      </w:r>
    </w:p>
    <w:tbl>
      <w:tblPr>
        <w:tblStyle w:val="Table6"/>
        <w:tblW w:w="101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5"/>
        <w:gridCol w:w="1710"/>
        <w:gridCol w:w="1080"/>
        <w:gridCol w:w="1530"/>
        <w:gridCol w:w="4754"/>
        <w:tblGridChange w:id="0">
          <w:tblGrid>
            <w:gridCol w:w="1075"/>
            <w:gridCol w:w="1710"/>
            <w:gridCol w:w="1080"/>
            <w:gridCol w:w="1530"/>
            <w:gridCol w:w="4754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148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Assignment - 1: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8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Batch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Register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9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 of Assignment MCQ/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9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55" w:right="9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148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BATCH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WRITTEN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the Chinese Remainder theorem in detail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RSA algorithm in detail with an example?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Assignment - 2: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BATCH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about Digital Signature Algorithm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about classification of cybercrimes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Assignment - 3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BATCH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Phishing Attacks Types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Password cracking</w:t>
            </w:r>
          </w:p>
        </w:tc>
      </w:tr>
    </w:tbl>
    <w:p w:rsidR="00000000" w:rsidDel="00000000" w:rsidP="00000000" w:rsidRDefault="00000000" w:rsidRPr="00000000" w14:paraId="00000300">
      <w:pPr>
        <w:spacing w:before="91" w:lineRule="auto"/>
        <w:ind w:left="22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Submission Details:</w:t>
      </w:r>
      <w:r w:rsidDel="00000000" w:rsidR="00000000" w:rsidRPr="00000000">
        <w:rPr>
          <w:rtl w:val="0"/>
        </w:rPr>
      </w:r>
    </w:p>
    <w:tbl>
      <w:tblPr>
        <w:tblStyle w:val="Table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1(Before AT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2 (Before AT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Phase 3 (Before Model)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Assignment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        Prepared By</w:t>
        <w:tab/>
        <w:tab/>
        <w:tab/>
        <w:tab/>
        <w:tab/>
        <w:t xml:space="preserve">                    Verified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ind w:right="-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Approved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Principal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220" w:top="1000" w:left="1220" w:right="320" w:header="727" w:footer="103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3035617</wp:posOffset>
              </wp:positionH>
              <wp:positionV relativeFrom="paragraph">
                <wp:posOffset>9258618</wp:posOffset>
              </wp:positionV>
              <wp:extent cx="163830" cy="19177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8848" y="3688878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3035617</wp:posOffset>
              </wp:positionH>
              <wp:positionV relativeFrom="paragraph">
                <wp:posOffset>9258618</wp:posOffset>
              </wp:positionV>
              <wp:extent cx="163830" cy="191770"/>
              <wp:effectExtent b="0" l="0" r="0" t="0"/>
              <wp:wrapNone/>
              <wp:docPr id="10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" cy="191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878523</wp:posOffset>
              </wp:positionH>
              <wp:positionV relativeFrom="page">
                <wp:posOffset>444183</wp:posOffset>
              </wp:positionV>
              <wp:extent cx="6015990" cy="203835"/>
              <wp:effectExtent b="0" l="0" r="0" t="0"/>
              <wp:wrapNone/>
              <wp:docPr id="103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342768" y="3682845"/>
                        <a:ext cx="60064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DSEC/CSE/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U20CS844/ CYBER SECURITY /IV YEAR/VIII SEM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878523</wp:posOffset>
              </wp:positionH>
              <wp:positionV relativeFrom="page">
                <wp:posOffset>444183</wp:posOffset>
              </wp:positionV>
              <wp:extent cx="6015990" cy="203835"/>
              <wp:effectExtent b="0" l="0" r="0" t="0"/>
              <wp:wrapNone/>
              <wp:docPr id="103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1599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220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86" w:lineRule="auto"/>
      <w:ind w:left="451" w:right="136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IN" w:val="en-IN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widowControl w:val="1"/>
      <w:suppressAutoHyphens w:val="1"/>
      <w:autoSpaceDE w:val="1"/>
      <w:autoSpaceDN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awyersclubindia.com/articles/classification-of-cybercrimes--1484.asp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jsUtRiAtsnqN0bv572gaUIS0Q==">CgMxLjA4AHIhMUVDQ1ItQlVReFdnS29fcm5IOHVheEt4MXlXNHVzM1BO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2024-01-11T05:11:00Z</dcterms:created>
  <dc:creator>New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reated">
    <vt:filetime>2020-06-15T00:00:00Z</vt:filetime>
  </property>
  <property fmtid="{D5CDD505-2E9C-101B-9397-08002B2CF9AE}" pid="4" name="Creator">
    <vt:lpstr>Microsoft® Word for Microsoft 365</vt:lpstr>
  </property>
  <property fmtid="{D5CDD505-2E9C-101B-9397-08002B2CF9AE}" pid="5" name="LastSaved">
    <vt:filetime>2020-06-17T00:00:00Z</vt:filetime>
  </property>
</Properties>
</file>